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Biznesplan w zarysie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 8 lutego 2023 w godzinach 10.00-13.00.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Przygotowujesz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 założeniem firmy? Chcesz się dowiedzieć na co warto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 przy analizie pomysłu na własną działalność. Dzięki naszemu szkoleniu uzyskasz wskaz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przygotowania dobrego biznesplanu.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m.in.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elementów 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łada się biznesplan,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co zwróci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ć uwagę przy analizie rynku,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czym jest analiza SWOT przedsi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ęwzięcia,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 warto uwzgl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ędnić w planie finansowym,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źr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óde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wsparcia na założenie firmy można skorzystać.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ązują zapisy.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na komputerze, w aplikacji mobilnej lub na urządzeniu w sali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color w:val="252424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Kliknij tutaj, aby do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łączyć do spotkania</w:t>
        </w:r>
      </w:hyperlink>
      <w:r>
        <w:rPr>
          <w:rFonts w:ascii="Segoe UI" w:hAnsi="Segoe UI" w:cs="Segoe UI" w:eastAsia="Segoe UI"/>
          <w:color w:val="25242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Po wej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ściu na wydarzenie proszę o podanie swojego imienia i nazwiska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Kontakt do osoby prowadz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ącej:  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563C1"/>
            <w:spacing w:val="0"/>
            <w:position w:val="0"/>
            <w:sz w:val="22"/>
            <w:u w:val="single"/>
            <w:shd w:fill="FFFFFF" w:val="clear"/>
          </w:rPr>
          <w:t xml:space="preserve">g.reszka@wup.mazowsze.pl</w:t>
        </w:r>
      </w:hyperlink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 </w:t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Jednoosobowa 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łalność gospodarcza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najwa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żniejsze aspekty formalno-prawne” 9 lutego 2023 r. w godzinach 10.00-13.00.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Masz pomys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na biznes? Planujesz otworzyć działalność, ale obawiasz się, że nie poradzisz sobie z formalnościami? Brakuje ci wiedzy, jak to zrobić i co na co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uwagę? Dzięki naszemu szkoleniu przekonasz się, że to nic trudnego.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m.in.: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uwarunkowania prowadzenia firmy,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ładki będziesz musiał płacić do ZUS,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koszty w działalności,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wybra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najkorzystniejszą dla twojego biznesu formę opodatkowania,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to jest podatek VAT i czy zawsze trzeba go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łacić,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jakich formalno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należy dopełnić, aby zarejestrować jednoosobową działalność gospodarczą.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ązują zapisy.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160" w:line="240"/>
        <w:ind w:right="0" w:left="0" w:firstLine="0"/>
        <w:jc w:val="left"/>
        <w:rPr>
          <w:rFonts w:ascii="Segoe UI" w:hAnsi="Segoe UI" w:cs="Segoe UI" w:eastAsia="Segoe UI"/>
          <w:b/>
          <w:color w:val="252424"/>
          <w:spacing w:val="0"/>
          <w:position w:val="0"/>
          <w:sz w:val="24"/>
          <w:shd w:fill="auto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na komputerze lub w aplikacji MS Teams dla urządzeń przenośnych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hyperlink xmlns:r="http://schemas.openxmlformats.org/officeDocument/2006/relationships" r:id="docRId2">
        <w:r>
          <w:rPr>
            <w:rFonts w:ascii="Segoe UI Semibold" w:hAnsi="Segoe UI Semibold" w:cs="Segoe UI Semibold" w:eastAsia="Segoe UI Semibold"/>
            <w:color w:val="0563C1"/>
            <w:spacing w:val="0"/>
            <w:position w:val="0"/>
            <w:sz w:val="21"/>
            <w:u w:val="single"/>
            <w:shd w:fill="auto" w:val="clear"/>
          </w:rPr>
          <w:t xml:space="preserve">Kliknij tutaj, aby do</w:t>
        </w:r>
        <w:r>
          <w:rPr>
            <w:rFonts w:ascii="Segoe UI Semibold" w:hAnsi="Segoe UI Semibold" w:cs="Segoe UI Semibold" w:eastAsia="Segoe UI Semibold"/>
            <w:color w:val="0563C1"/>
            <w:spacing w:val="0"/>
            <w:position w:val="0"/>
            <w:sz w:val="21"/>
            <w:u w:val="single"/>
            <w:shd w:fill="auto" w:val="clear"/>
          </w:rPr>
          <w:t xml:space="preserve">łączyć do spotkania</w:t>
        </w:r>
      </w:hyperlink>
      <w:r>
        <w:rPr>
          <w:rFonts w:ascii="Segoe UI Semibold" w:hAnsi="Segoe UI Semibold" w:cs="Segoe UI Semibold" w:eastAsia="Segoe UI Semibold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Po wej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ściu na wydarzenie proszę o podanie swojego imienia i nazwiska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 do osoby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ącej: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b.kujszczyk@wup.mazowsze.pl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Serdecznie zapraszamy!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">
    <w:abstractNumId w:val="18"/>
  </w:num>
  <w:num w:numId="4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.reszka@wup.mazowsze.pl" Id="docRId1" Type="http://schemas.openxmlformats.org/officeDocument/2006/relationships/hyperlink" /><Relationship TargetMode="External" Target="mailto:b.kujszczyk@wup.mazowsze.pl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teams.microsoft.com/l/meetup-join/19%3ameeting_YmQyNzg1ZmQtMTg3MS00MjU0LWE2NzEtNWU2NDEwZGNkN2My%40thread.v2/0?context=%7b%22Tid%22%3a%229a69f3a8-182d-46fe-a4ff-1cb458de92d6%22%2c%22Oid%22%3a%22028046c7-aa61-4630-b35c-73047ed85e0e%22%7d" Id="docRId0" Type="http://schemas.openxmlformats.org/officeDocument/2006/relationships/hyperlink" /><Relationship TargetMode="External" Target="https://teams.microsoft.com/l/meetup-join/19%3ameeting_Nzg0MTQ0Y2UtMTcxYy00M2U5LTgyNjEtZDk1ZmQ2YmFjYzMw%40thread.v2/0?context=%7b%22Tid%22%3a%229a69f3a8-182d-46fe-a4ff-1cb458de92d6%22%2c%22Oid%22%3a%22b5b72057-4224-49c0-b0ee-61fe965489f6%22%7d" Id="docRId2" Type="http://schemas.openxmlformats.org/officeDocument/2006/relationships/hyperlink" /><Relationship Target="numbering.xml" Id="docRId4" Type="http://schemas.openxmlformats.org/officeDocument/2006/relationships/numbering" /></Relationships>
</file>