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38EE5" w14:textId="77777777" w:rsidR="00715A0F" w:rsidRPr="00761912" w:rsidRDefault="00715A0F" w:rsidP="00715A0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sz w:val="60"/>
          <w:szCs w:val="60"/>
          <w:lang w:eastAsia="pl-PL"/>
        </w:rPr>
      </w:pPr>
      <w:r w:rsidRPr="00715A0F">
        <w:rPr>
          <w:rFonts w:ascii="inherit" w:eastAsia="Times New Roman" w:hAnsi="inherit" w:cs="Arial"/>
          <w:b/>
          <w:bCs/>
          <w:noProof/>
          <w:color w:val="333333"/>
          <w:sz w:val="60"/>
          <w:szCs w:val="60"/>
          <w:lang w:eastAsia="pl-PL"/>
        </w:rPr>
        <w:drawing>
          <wp:inline distT="0" distB="0" distL="0" distR="0" wp14:anchorId="23F3CA42" wp14:editId="01FA8687">
            <wp:extent cx="1962150" cy="7905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666DD" w14:textId="77777777" w:rsidR="00833FF1" w:rsidRPr="00761912" w:rsidRDefault="00833FF1" w:rsidP="00D63F9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2060"/>
          <w:sz w:val="28"/>
          <w:szCs w:val="28"/>
          <w:lang w:eastAsia="pl-PL"/>
        </w:rPr>
      </w:pPr>
    </w:p>
    <w:p w14:paraId="2CC4D173" w14:textId="77777777" w:rsidR="00833FF1" w:rsidRPr="00761912" w:rsidRDefault="00715A0F" w:rsidP="00761912">
      <w:pPr>
        <w:shd w:val="clear" w:color="auto" w:fill="FFFFFF"/>
        <w:spacing w:after="0" w:line="360" w:lineRule="auto"/>
        <w:jc w:val="center"/>
        <w:textAlignment w:val="center"/>
        <w:rPr>
          <w:rFonts w:ascii="Georgia" w:eastAsia="Times New Roman" w:hAnsi="Georgia" w:cs="Arial"/>
          <w:b/>
          <w:bCs/>
          <w:color w:val="002060"/>
          <w:sz w:val="32"/>
          <w:szCs w:val="32"/>
          <w:lang w:eastAsia="pl-PL"/>
        </w:rPr>
      </w:pPr>
      <w:r w:rsidRPr="00761912">
        <w:rPr>
          <w:rFonts w:ascii="Georgia" w:eastAsia="Times New Roman" w:hAnsi="Georgia" w:cs="Arial"/>
          <w:b/>
          <w:bCs/>
          <w:color w:val="002060"/>
          <w:sz w:val="32"/>
          <w:szCs w:val="32"/>
          <w:lang w:eastAsia="pl-PL"/>
        </w:rPr>
        <w:t>Służba Więzienna oferuje</w:t>
      </w:r>
      <w:r w:rsidR="00833FF1" w:rsidRPr="00761912">
        <w:rPr>
          <w:rFonts w:ascii="Georgia" w:eastAsia="Times New Roman" w:hAnsi="Georgia" w:cs="Arial"/>
          <w:b/>
          <w:bCs/>
          <w:color w:val="002060"/>
          <w:sz w:val="32"/>
          <w:szCs w:val="32"/>
          <w:lang w:eastAsia="pl-PL"/>
        </w:rPr>
        <w:t xml:space="preserve"> współpracę w zakresie zatrudnienia osób pozbawionych wolności, które mogą podjąć pracę odpłatną, w ramach skierowania do pracy podczas odbywania kary pozbawienia wolności.</w:t>
      </w:r>
    </w:p>
    <w:p w14:paraId="5D2876DE" w14:textId="77777777" w:rsidR="00761912" w:rsidRPr="00823141" w:rsidRDefault="00761912" w:rsidP="00715A0F">
      <w:pPr>
        <w:shd w:val="clear" w:color="auto" w:fill="FFFFFF"/>
        <w:spacing w:after="0" w:line="240" w:lineRule="auto"/>
        <w:jc w:val="center"/>
        <w:textAlignment w:val="center"/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pl-PL"/>
        </w:rPr>
      </w:pPr>
    </w:p>
    <w:p w14:paraId="15A40637" w14:textId="77777777" w:rsidR="00833FF1" w:rsidRPr="00761912" w:rsidRDefault="00833FF1" w:rsidP="00761912">
      <w:pPr>
        <w:shd w:val="clear" w:color="auto" w:fill="FFFFFF"/>
        <w:spacing w:before="240" w:after="240" w:line="360" w:lineRule="auto"/>
        <w:jc w:val="center"/>
        <w:textAlignment w:val="baseline"/>
        <w:rPr>
          <w:rFonts w:ascii="Georgia" w:eastAsia="Times New Roman" w:hAnsi="Georgia" w:cs="Arial"/>
          <w:sz w:val="32"/>
          <w:szCs w:val="32"/>
          <w:lang w:eastAsia="pl-PL"/>
        </w:rPr>
      </w:pPr>
      <w:r w:rsidRPr="00761912">
        <w:rPr>
          <w:rFonts w:ascii="Georgia" w:eastAsia="Times New Roman" w:hAnsi="Georgia" w:cs="Arial"/>
          <w:b/>
          <w:sz w:val="32"/>
          <w:szCs w:val="32"/>
          <w:lang w:eastAsia="pl-PL"/>
        </w:rPr>
        <w:t>Korzyści dla przedsiębiorców wy</w:t>
      </w:r>
      <w:r w:rsidR="005263D7" w:rsidRPr="00761912">
        <w:rPr>
          <w:rFonts w:ascii="Georgia" w:eastAsia="Times New Roman" w:hAnsi="Georgia" w:cs="Arial"/>
          <w:b/>
          <w:sz w:val="32"/>
          <w:szCs w:val="32"/>
          <w:lang w:eastAsia="pl-PL"/>
        </w:rPr>
        <w:t>nikające z zatrudniania osadzonych</w:t>
      </w:r>
      <w:r w:rsidRPr="00761912">
        <w:rPr>
          <w:rFonts w:ascii="Georgia" w:eastAsia="Times New Roman" w:hAnsi="Georgia" w:cs="Arial"/>
          <w:sz w:val="32"/>
          <w:szCs w:val="32"/>
          <w:lang w:eastAsia="pl-PL"/>
        </w:rPr>
        <w:t>:</w:t>
      </w:r>
    </w:p>
    <w:p w14:paraId="508F32DD" w14:textId="77777777" w:rsidR="00833FF1" w:rsidRPr="00E61CAB" w:rsidRDefault="00E61CAB" w:rsidP="00E61CA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  <w:r>
        <w:rPr>
          <w:rFonts w:eastAsia="Times New Roman" w:cs="Arial"/>
          <w:color w:val="333333"/>
          <w:sz w:val="24"/>
          <w:szCs w:val="24"/>
          <w:lang w:eastAsia="pl-PL"/>
        </w:rPr>
        <w:t xml:space="preserve">* </w:t>
      </w:r>
      <w:r w:rsidR="00833FF1" w:rsidRPr="00E61CAB">
        <w:rPr>
          <w:rFonts w:eastAsia="Times New Roman" w:cs="Arial"/>
          <w:color w:val="333333"/>
          <w:sz w:val="24"/>
          <w:szCs w:val="24"/>
          <w:lang w:eastAsia="pl-PL"/>
        </w:rPr>
        <w:t xml:space="preserve">osobie pozbawionej wolności zatrudnionej w pełnym wymiarze godzin przysługuje </w:t>
      </w:r>
      <w:r w:rsidR="00833FF1" w:rsidRPr="00E61CAB">
        <w:rPr>
          <w:rFonts w:eastAsia="Times New Roman" w:cs="Arial"/>
          <w:b/>
          <w:color w:val="333333"/>
          <w:sz w:val="24"/>
          <w:szCs w:val="24"/>
          <w:lang w:eastAsia="pl-PL"/>
        </w:rPr>
        <w:t>wynagrodzenie zapewniające osiągnięcie, co najmniej minimalnego wynagrodzenia za pracę</w:t>
      </w:r>
      <w:r w:rsidR="00833FF1" w:rsidRPr="00E61CAB">
        <w:rPr>
          <w:rFonts w:eastAsia="Times New Roman" w:cs="Arial"/>
          <w:color w:val="333333"/>
          <w:sz w:val="24"/>
          <w:szCs w:val="24"/>
          <w:lang w:eastAsia="pl-PL"/>
        </w:rPr>
        <w:t>, przy czym wynagrodzenie naliczane jest proporcjonalnie do faktycznie przepracowanych godzin,</w:t>
      </w:r>
    </w:p>
    <w:p w14:paraId="209F1BAF" w14:textId="77777777" w:rsidR="005263D7" w:rsidRPr="00E61CAB" w:rsidRDefault="005263D7" w:rsidP="0082314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</w:p>
    <w:p w14:paraId="12F5C26C" w14:textId="45F7541F" w:rsidR="00715A0F" w:rsidRPr="00E61CAB" w:rsidRDefault="00E61CAB" w:rsidP="00E61CAB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  <w:r>
        <w:rPr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* </w:t>
      </w:r>
      <w:r w:rsidR="00715A0F" w:rsidRPr="00E61CAB">
        <w:rPr>
          <w:rFonts w:cs="Arial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W obecnej chwili pracodawcy mogą uzyskać 35 %  zwrotu w formie ryczałtu</w:t>
      </w:r>
      <w:r w:rsidR="00715A0F" w:rsidRPr="00E61CAB">
        <w:rPr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, kosztów poniesionych na wyn</w:t>
      </w:r>
      <w:r w:rsidR="005263D7" w:rsidRPr="00E61CAB">
        <w:rPr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agrodzenia skazanych z Funduszu </w:t>
      </w:r>
      <w:r w:rsidR="00715A0F" w:rsidRPr="00E61CAB">
        <w:rPr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Aktywizacji Zawodowej Skazanych oraz Rozwoju Przywięziennych Zakładów Pracy. Ryczałt wypłaca się na wniosek pracodawcy.</w:t>
      </w:r>
      <w:r w:rsidR="00DE1B9F">
        <w:rPr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  <w:r w:rsidR="00715A0F" w:rsidRPr="00E61CAB">
        <w:rPr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Z tego funduszu firmom zatrudniającym skazanych można przyznać pożyczki bądź dotacje. </w:t>
      </w:r>
      <w:r w:rsidR="00DE1B9F">
        <w:rPr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  <w:r w:rsidR="00715A0F" w:rsidRPr="00E61CAB">
        <w:rPr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Jego dysponentem jest Dyrektor Generalny Służby Więziennej. </w:t>
      </w:r>
    </w:p>
    <w:p w14:paraId="79306566" w14:textId="77777777" w:rsidR="00823141" w:rsidRPr="00E61CAB" w:rsidRDefault="00823141" w:rsidP="0082314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</w:p>
    <w:p w14:paraId="50AEF4C9" w14:textId="1EB59AFA" w:rsidR="00833FF1" w:rsidRPr="00E61CAB" w:rsidRDefault="00E61CAB" w:rsidP="00E61CAB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  <w:r>
        <w:rPr>
          <w:rFonts w:eastAsia="Times New Roman" w:cs="Arial"/>
          <w:color w:val="333333"/>
          <w:sz w:val="24"/>
          <w:szCs w:val="24"/>
          <w:lang w:eastAsia="pl-PL"/>
        </w:rPr>
        <w:t xml:space="preserve">* </w:t>
      </w:r>
      <w:r w:rsidR="00DE1B9F">
        <w:rPr>
          <w:rFonts w:eastAsia="Times New Roman" w:cs="Arial"/>
          <w:b/>
          <w:color w:val="333333"/>
          <w:sz w:val="24"/>
          <w:szCs w:val="24"/>
          <w:lang w:eastAsia="pl-PL"/>
        </w:rPr>
        <w:t>brak</w:t>
      </w:r>
      <w:r w:rsidR="00833FF1" w:rsidRPr="00E61CAB">
        <w:rPr>
          <w:rFonts w:eastAsia="Times New Roman" w:cs="Arial"/>
          <w:b/>
          <w:color w:val="333333"/>
          <w:sz w:val="24"/>
          <w:szCs w:val="24"/>
          <w:lang w:eastAsia="pl-PL"/>
        </w:rPr>
        <w:t xml:space="preserve"> potrzeby zawierania indywidualnych umów o zatrudnieniu</w:t>
      </w:r>
      <w:r w:rsidR="00833FF1" w:rsidRPr="00E61CAB">
        <w:rPr>
          <w:rFonts w:eastAsia="Times New Roman" w:cs="Arial"/>
          <w:color w:val="333333"/>
          <w:sz w:val="24"/>
          <w:szCs w:val="24"/>
          <w:lang w:eastAsia="pl-PL"/>
        </w:rPr>
        <w:t xml:space="preserve"> osób pozbawionych wolności (zatrudniony skazany nie staje się pracownikiem zatrudniającego w rozumieniu prawa pracy),</w:t>
      </w:r>
    </w:p>
    <w:p w14:paraId="62F1B13D" w14:textId="77777777" w:rsidR="00823141" w:rsidRPr="00E61CAB" w:rsidRDefault="00823141" w:rsidP="0082314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</w:p>
    <w:p w14:paraId="6D29526A" w14:textId="77777777" w:rsidR="00833FF1" w:rsidRDefault="00E61CAB" w:rsidP="00E61CA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  <w:r>
        <w:rPr>
          <w:rFonts w:eastAsia="Times New Roman" w:cs="Arial"/>
          <w:color w:val="333333"/>
          <w:sz w:val="24"/>
          <w:szCs w:val="24"/>
          <w:lang w:eastAsia="pl-PL"/>
        </w:rPr>
        <w:t xml:space="preserve">* </w:t>
      </w:r>
      <w:r w:rsidR="00833FF1" w:rsidRPr="00DE1B9F">
        <w:rPr>
          <w:rFonts w:eastAsia="Times New Roman" w:cs="Arial"/>
          <w:b/>
          <w:color w:val="333333"/>
          <w:sz w:val="24"/>
          <w:szCs w:val="24"/>
          <w:lang w:eastAsia="pl-PL"/>
        </w:rPr>
        <w:t xml:space="preserve">pracodawca </w:t>
      </w:r>
      <w:r w:rsidR="00833FF1" w:rsidRPr="00E61CAB">
        <w:rPr>
          <w:rFonts w:eastAsia="Times New Roman" w:cs="Arial"/>
          <w:b/>
          <w:color w:val="333333"/>
          <w:sz w:val="24"/>
          <w:szCs w:val="24"/>
          <w:lang w:eastAsia="pl-PL"/>
        </w:rPr>
        <w:t>zwolniony jest z obowiązku stosowania przepisów prawa pracy</w:t>
      </w:r>
      <w:r w:rsidR="00833FF1" w:rsidRPr="00E61CAB">
        <w:rPr>
          <w:rFonts w:eastAsia="Times New Roman" w:cs="Arial"/>
          <w:color w:val="333333"/>
          <w:sz w:val="24"/>
          <w:szCs w:val="24"/>
          <w:lang w:eastAsia="pl-PL"/>
        </w:rPr>
        <w:t xml:space="preserve"> (z wyjątkiem przepisów dotyczących czasu pracy oraz BHP),</w:t>
      </w:r>
    </w:p>
    <w:p w14:paraId="654BA3DE" w14:textId="77777777" w:rsidR="00E61CAB" w:rsidRPr="00E61CAB" w:rsidRDefault="00E61CAB" w:rsidP="00E61CA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</w:p>
    <w:p w14:paraId="21DA6320" w14:textId="3B10DED8" w:rsidR="00833FF1" w:rsidRPr="00E61CAB" w:rsidRDefault="00E61CAB" w:rsidP="00E61CAB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  <w:r>
        <w:rPr>
          <w:rFonts w:eastAsia="Times New Roman" w:cs="Arial"/>
          <w:color w:val="333333"/>
          <w:sz w:val="24"/>
          <w:szCs w:val="24"/>
          <w:lang w:eastAsia="pl-PL"/>
        </w:rPr>
        <w:t xml:space="preserve">* </w:t>
      </w:r>
      <w:r w:rsidR="00833FF1" w:rsidRPr="00E61CAB">
        <w:rPr>
          <w:rFonts w:eastAsia="Times New Roman" w:cs="Arial"/>
          <w:b/>
          <w:color w:val="333333"/>
          <w:sz w:val="24"/>
          <w:szCs w:val="24"/>
          <w:lang w:eastAsia="pl-PL"/>
        </w:rPr>
        <w:t>pracodawca jest zwolniony z obowiązku odprowadzania składki zdrowotnej</w:t>
      </w:r>
      <w:r w:rsidR="00833FF1" w:rsidRPr="00E61CAB">
        <w:rPr>
          <w:rFonts w:eastAsia="Times New Roman" w:cs="Arial"/>
          <w:color w:val="333333"/>
          <w:sz w:val="24"/>
          <w:szCs w:val="24"/>
          <w:lang w:eastAsia="pl-PL"/>
        </w:rPr>
        <w:t xml:space="preserve"> za zatrudnienie osoby pozbawionej wolności,</w:t>
      </w:r>
      <w:r w:rsidR="00761912">
        <w:rPr>
          <w:rFonts w:eastAsia="Times New Roman" w:cs="Arial"/>
          <w:color w:val="333333"/>
          <w:sz w:val="24"/>
          <w:szCs w:val="24"/>
          <w:lang w:eastAsia="pl-PL"/>
        </w:rPr>
        <w:t xml:space="preserve"> </w:t>
      </w:r>
    </w:p>
    <w:p w14:paraId="5219968B" w14:textId="77777777" w:rsidR="00823141" w:rsidRPr="00E61CAB" w:rsidRDefault="00823141" w:rsidP="00823141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</w:p>
    <w:p w14:paraId="3C8293F2" w14:textId="05E7391A" w:rsidR="00823141" w:rsidRDefault="00E61CAB" w:rsidP="0034245A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  <w:r>
        <w:rPr>
          <w:rFonts w:eastAsia="Times New Roman" w:cs="Arial"/>
          <w:color w:val="333333"/>
          <w:sz w:val="24"/>
          <w:szCs w:val="24"/>
          <w:lang w:eastAsia="pl-PL"/>
        </w:rPr>
        <w:t xml:space="preserve">* </w:t>
      </w:r>
      <w:r w:rsidR="00833FF1" w:rsidRPr="00E61CAB">
        <w:rPr>
          <w:rFonts w:eastAsia="Times New Roman" w:cs="Arial"/>
          <w:b/>
          <w:color w:val="333333"/>
          <w:sz w:val="24"/>
          <w:szCs w:val="24"/>
          <w:lang w:eastAsia="pl-PL"/>
        </w:rPr>
        <w:t>korzystanie z darmowej ochrony obiektów produkcyjnych</w:t>
      </w:r>
      <w:r w:rsidR="00833FF1" w:rsidRPr="00E61CAB">
        <w:rPr>
          <w:rFonts w:eastAsia="Times New Roman" w:cs="Arial"/>
          <w:color w:val="333333"/>
          <w:sz w:val="24"/>
          <w:szCs w:val="24"/>
          <w:lang w:eastAsia="pl-PL"/>
        </w:rPr>
        <w:t xml:space="preserve"> zlokalizowanych na terenach ścisłych jednostek organizacyjnych Służby Więziennej,</w:t>
      </w:r>
    </w:p>
    <w:p w14:paraId="6814B836" w14:textId="77777777" w:rsidR="00761912" w:rsidRPr="00E61CAB" w:rsidRDefault="00761912" w:rsidP="0034245A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</w:p>
    <w:p w14:paraId="787281E7" w14:textId="77777777" w:rsidR="00833FF1" w:rsidRPr="00E61CAB" w:rsidRDefault="00E61CAB" w:rsidP="00E61CAB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  <w:r>
        <w:rPr>
          <w:rFonts w:eastAsia="Times New Roman" w:cs="Arial"/>
          <w:color w:val="333333"/>
          <w:sz w:val="24"/>
          <w:szCs w:val="24"/>
          <w:lang w:eastAsia="pl-PL"/>
        </w:rPr>
        <w:t xml:space="preserve">* </w:t>
      </w:r>
      <w:r w:rsidR="00833FF1" w:rsidRPr="00E61CAB">
        <w:rPr>
          <w:rFonts w:eastAsia="Times New Roman" w:cs="Arial"/>
          <w:b/>
          <w:color w:val="333333"/>
          <w:sz w:val="24"/>
          <w:szCs w:val="24"/>
          <w:lang w:eastAsia="pl-PL"/>
        </w:rPr>
        <w:t>zatrudniający ma prawo wnioskowania o zmianę miejsca i rodzaju pracy lub o wycofanie osoby</w:t>
      </w:r>
      <w:r w:rsidR="00833FF1" w:rsidRPr="00E61CAB">
        <w:rPr>
          <w:rFonts w:eastAsia="Times New Roman" w:cs="Arial"/>
          <w:color w:val="333333"/>
          <w:sz w:val="24"/>
          <w:szCs w:val="24"/>
          <w:lang w:eastAsia="pl-PL"/>
        </w:rPr>
        <w:t xml:space="preserve"> pozbawionej wolności z zatrudnienia bez zachowania formy i terminów przewidzianych w prawie pracy,</w:t>
      </w:r>
    </w:p>
    <w:p w14:paraId="5BEE76B3" w14:textId="77777777" w:rsidR="00823141" w:rsidRPr="00E61CAB" w:rsidRDefault="00823141" w:rsidP="0082314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</w:p>
    <w:p w14:paraId="664C8D90" w14:textId="77777777" w:rsidR="00823141" w:rsidRPr="00E61CAB" w:rsidRDefault="00E61CAB" w:rsidP="00E61CAB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  <w:r>
        <w:rPr>
          <w:rFonts w:eastAsia="Times New Roman" w:cs="Arial"/>
          <w:color w:val="333333"/>
          <w:sz w:val="24"/>
          <w:szCs w:val="24"/>
          <w:lang w:eastAsia="pl-PL"/>
        </w:rPr>
        <w:t xml:space="preserve">* </w:t>
      </w:r>
      <w:r w:rsidR="00833FF1" w:rsidRPr="00761912">
        <w:rPr>
          <w:rFonts w:eastAsia="Times New Roman" w:cs="Arial"/>
          <w:b/>
          <w:color w:val="333333"/>
          <w:sz w:val="24"/>
          <w:szCs w:val="24"/>
          <w:lang w:eastAsia="pl-PL"/>
        </w:rPr>
        <w:t>osoby pozbawione wolności nie są objęte obowiązkowym ubezpieczeniem chorobowym</w:t>
      </w:r>
      <w:r w:rsidR="00833FF1" w:rsidRPr="00E61CAB">
        <w:rPr>
          <w:rFonts w:eastAsia="Times New Roman" w:cs="Arial"/>
          <w:color w:val="333333"/>
          <w:sz w:val="24"/>
          <w:szCs w:val="24"/>
          <w:lang w:eastAsia="pl-PL"/>
        </w:rPr>
        <w:t>,</w:t>
      </w:r>
    </w:p>
    <w:p w14:paraId="21DFB3AB" w14:textId="77777777" w:rsidR="00823141" w:rsidRPr="00E61CAB" w:rsidRDefault="00823141" w:rsidP="0082314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</w:p>
    <w:p w14:paraId="1DFC5F3F" w14:textId="77777777" w:rsidR="00823141" w:rsidRDefault="00E61CAB" w:rsidP="00E61CAB">
      <w:pPr>
        <w:shd w:val="clear" w:color="auto" w:fill="FFFFFF"/>
        <w:spacing w:after="0" w:line="240" w:lineRule="auto"/>
        <w:ind w:left="-36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* </w:t>
      </w:r>
      <w:r w:rsidR="00823141" w:rsidRPr="00E61CAB">
        <w:rPr>
          <w:bCs/>
          <w:sz w:val="24"/>
          <w:szCs w:val="24"/>
        </w:rPr>
        <w:t xml:space="preserve">skazanemu zatrudnionemu odpłatnie na podstawie skierowania do pracy, przysługuje po roku nieprzerwanej pracy, w czasie odbywania kary pozbawienia wolności, </w:t>
      </w:r>
      <w:r w:rsidR="00823141" w:rsidRPr="00E61CAB">
        <w:rPr>
          <w:b/>
          <w:bCs/>
          <w:sz w:val="24"/>
          <w:szCs w:val="24"/>
        </w:rPr>
        <w:t>urlop przez okres 14 dni</w:t>
      </w:r>
      <w:r w:rsidR="00823141" w:rsidRPr="00E61CAB">
        <w:rPr>
          <w:bCs/>
          <w:sz w:val="24"/>
          <w:szCs w:val="24"/>
        </w:rPr>
        <w:t xml:space="preserve"> roboczych, z zachowaniem prawa do wynagrodzenia. </w:t>
      </w:r>
    </w:p>
    <w:p w14:paraId="75DEA93C" w14:textId="77777777" w:rsidR="00E61CAB" w:rsidRPr="00E61CAB" w:rsidRDefault="00E61CAB" w:rsidP="00E61CAB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eastAsia="Times New Roman" w:cs="Arial"/>
          <w:color w:val="333333"/>
          <w:sz w:val="24"/>
          <w:szCs w:val="24"/>
          <w:lang w:eastAsia="pl-PL"/>
        </w:rPr>
      </w:pPr>
    </w:p>
    <w:p w14:paraId="7A0F4938" w14:textId="77777777" w:rsidR="00823141" w:rsidRDefault="00823141" w:rsidP="00E61CA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333333"/>
          <w:sz w:val="28"/>
          <w:szCs w:val="28"/>
          <w:lang w:eastAsia="pl-PL"/>
        </w:rPr>
      </w:pPr>
    </w:p>
    <w:p w14:paraId="53229C70" w14:textId="73060947" w:rsidR="0034245A" w:rsidRPr="005263D7" w:rsidRDefault="0034245A" w:rsidP="00E61CA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333333"/>
          <w:sz w:val="28"/>
          <w:szCs w:val="28"/>
          <w:lang w:eastAsia="pl-PL"/>
        </w:rPr>
      </w:pPr>
      <w:r w:rsidRPr="0034245A">
        <w:rPr>
          <w:rFonts w:eastAsia="Times New Roman" w:cs="Arial"/>
          <w:noProof/>
          <w:color w:val="333333"/>
          <w:sz w:val="28"/>
          <w:szCs w:val="28"/>
          <w:lang w:eastAsia="pl-PL"/>
        </w:rPr>
        <w:drawing>
          <wp:inline distT="0" distB="0" distL="0" distR="0" wp14:anchorId="59C5D081" wp14:editId="04F6AA12">
            <wp:extent cx="5759450" cy="3343275"/>
            <wp:effectExtent l="0" t="0" r="0" b="9525"/>
            <wp:docPr id="1" name="Obraz 1" descr="P:\POWER\Darek\Desktop\ZDJĘCIA REALIZACJA KURSÓW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OWER\Darek\Desktop\ZDJĘCIA REALIZACJA KURSÓW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888" cy="334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AEB8E" w14:textId="77777777" w:rsidR="0034245A" w:rsidRDefault="0034245A" w:rsidP="00E61CAB">
      <w:pPr>
        <w:pStyle w:val="Default"/>
        <w:spacing w:line="360" w:lineRule="auto"/>
        <w:jc w:val="center"/>
        <w:rPr>
          <w:rFonts w:ascii="Georgia" w:hAnsi="Georgia"/>
          <w:b/>
          <w:bCs/>
          <w:color w:val="auto"/>
          <w:sz w:val="28"/>
          <w:szCs w:val="28"/>
        </w:rPr>
      </w:pPr>
    </w:p>
    <w:p w14:paraId="3778F53C" w14:textId="3B16F264" w:rsidR="00E61CAB" w:rsidRPr="0059262E" w:rsidRDefault="00823141" w:rsidP="00761912">
      <w:pPr>
        <w:pStyle w:val="Default"/>
        <w:spacing w:line="360" w:lineRule="auto"/>
        <w:jc w:val="center"/>
        <w:rPr>
          <w:rFonts w:ascii="Georgia" w:hAnsi="Georgia"/>
          <w:b/>
          <w:bCs/>
          <w:color w:val="002060"/>
        </w:rPr>
      </w:pPr>
      <w:r w:rsidRPr="0059262E">
        <w:rPr>
          <w:rFonts w:ascii="Georgia" w:hAnsi="Georgia"/>
          <w:b/>
          <w:bCs/>
          <w:color w:val="002060"/>
        </w:rPr>
        <w:t>Służba Więzienna jest otwarta na współpracę z przedsiębiorcami, którzy chcieliby zatrudniać skazanych, stwarzając warunki do wykonywania pracy wewnątrz zakładów karnych.</w:t>
      </w:r>
    </w:p>
    <w:p w14:paraId="7A5DBE97" w14:textId="77777777" w:rsidR="00CF7B18" w:rsidRPr="009E1F12" w:rsidRDefault="00CF7B18" w:rsidP="00E61CAB">
      <w:pPr>
        <w:pStyle w:val="Default"/>
        <w:spacing w:line="360" w:lineRule="auto"/>
        <w:jc w:val="center"/>
        <w:rPr>
          <w:rFonts w:ascii="Georgia" w:hAnsi="Georgia"/>
          <w:b/>
          <w:bCs/>
          <w:color w:val="auto"/>
          <w:sz w:val="28"/>
          <w:szCs w:val="28"/>
        </w:rPr>
      </w:pPr>
    </w:p>
    <w:p w14:paraId="3664DD6F" w14:textId="2496D6BC" w:rsidR="00823141" w:rsidRPr="0059262E" w:rsidRDefault="0059262E" w:rsidP="00761912">
      <w:pPr>
        <w:pStyle w:val="Default"/>
        <w:ind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Przedsiębiorca „rozpoczynając” </w:t>
      </w:r>
      <w:r w:rsidR="00F9634F" w:rsidRPr="0059262E">
        <w:rPr>
          <w:rFonts w:asciiTheme="minorHAnsi" w:hAnsiTheme="minorHAnsi" w:cstheme="minorHAnsi"/>
          <w:b/>
          <w:bCs/>
        </w:rPr>
        <w:t>swoją działalność</w:t>
      </w:r>
      <w:r w:rsidR="00823141" w:rsidRPr="0059262E">
        <w:rPr>
          <w:rFonts w:asciiTheme="minorHAnsi" w:hAnsiTheme="minorHAnsi" w:cstheme="minorHAnsi"/>
          <w:b/>
          <w:bCs/>
        </w:rPr>
        <w:t xml:space="preserve"> na teren</w:t>
      </w:r>
      <w:r w:rsidR="00F9634F" w:rsidRPr="0059262E">
        <w:rPr>
          <w:rFonts w:asciiTheme="minorHAnsi" w:hAnsiTheme="minorHAnsi" w:cstheme="minorHAnsi"/>
          <w:b/>
          <w:bCs/>
        </w:rPr>
        <w:t>ie</w:t>
      </w:r>
      <w:r w:rsidR="00823141" w:rsidRPr="0059262E">
        <w:rPr>
          <w:rFonts w:asciiTheme="minorHAnsi" w:hAnsiTheme="minorHAnsi" w:cstheme="minorHAnsi"/>
          <w:b/>
          <w:bCs/>
        </w:rPr>
        <w:t xml:space="preserve"> jednostki penitencjarnej zy</w:t>
      </w:r>
      <w:r w:rsidR="00F9634F" w:rsidRPr="0059262E">
        <w:rPr>
          <w:rFonts w:asciiTheme="minorHAnsi" w:hAnsiTheme="minorHAnsi" w:cstheme="minorHAnsi"/>
          <w:b/>
          <w:bCs/>
        </w:rPr>
        <w:t xml:space="preserve">skuje </w:t>
      </w:r>
      <w:r w:rsidR="00823141" w:rsidRPr="0059262E">
        <w:rPr>
          <w:rFonts w:asciiTheme="minorHAnsi" w:hAnsiTheme="minorHAnsi" w:cstheme="minorHAnsi"/>
          <w:b/>
          <w:bCs/>
        </w:rPr>
        <w:t>wymierne korzyści:</w:t>
      </w:r>
    </w:p>
    <w:p w14:paraId="568FAE9C" w14:textId="77777777" w:rsidR="00E61CAB" w:rsidRDefault="00E61CAB" w:rsidP="00E61CAB">
      <w:pPr>
        <w:pStyle w:val="Default"/>
        <w:ind w:left="720"/>
        <w:rPr>
          <w:sz w:val="23"/>
          <w:szCs w:val="23"/>
        </w:rPr>
      </w:pPr>
    </w:p>
    <w:p w14:paraId="612A74DB" w14:textId="029BCDED" w:rsidR="00823141" w:rsidRDefault="0059262E" w:rsidP="0059262E">
      <w:pPr>
        <w:pStyle w:val="Default"/>
        <w:spacing w:after="51"/>
        <w:jc w:val="both"/>
        <w:rPr>
          <w:rFonts w:asciiTheme="minorHAnsi" w:hAnsiTheme="minorHAnsi"/>
        </w:rPr>
      </w:pPr>
      <w:r>
        <w:rPr>
          <w:rFonts w:asciiTheme="minorHAnsi" w:hAnsiTheme="minorHAnsi" w:cs="Wingdings"/>
        </w:rPr>
        <w:t>*</w:t>
      </w:r>
      <w:r w:rsidR="00823141" w:rsidRPr="00E61CAB">
        <w:rPr>
          <w:rFonts w:asciiTheme="minorHAnsi" w:hAnsiTheme="minorHAnsi" w:cs="Wingdings"/>
        </w:rPr>
        <w:t xml:space="preserve"> </w:t>
      </w:r>
      <w:r w:rsidR="00823141" w:rsidRPr="00E61CAB">
        <w:rPr>
          <w:rFonts w:asciiTheme="minorHAnsi" w:hAnsiTheme="minorHAnsi"/>
          <w:b/>
          <w:bCs/>
          <w:iCs/>
        </w:rPr>
        <w:t>potencjał ludzki</w:t>
      </w:r>
      <w:r w:rsidR="00823141" w:rsidRPr="00E61CAB">
        <w:rPr>
          <w:rFonts w:asciiTheme="minorHAnsi" w:hAnsiTheme="minorHAnsi"/>
        </w:rPr>
        <w:t xml:space="preserve">: skazany to zdyscyplinowany pracownik, który wykazuje </w:t>
      </w:r>
      <w:r w:rsidR="00DE1B9F">
        <w:rPr>
          <w:rFonts w:asciiTheme="minorHAnsi" w:hAnsiTheme="minorHAnsi"/>
        </w:rPr>
        <w:br/>
      </w:r>
      <w:r w:rsidR="00823141" w:rsidRPr="00E61CAB">
        <w:rPr>
          <w:rFonts w:asciiTheme="minorHAnsi" w:hAnsiTheme="minorHAnsi"/>
        </w:rPr>
        <w:t xml:space="preserve">się zaangażowaniem, dbałością o swoją pracę, często posiadający już odpowiednie kwalifikacje zawodowe. Przyuczony do zawodu może być stałym elementem załogi przez kilkanaście, a nawet kilkadziesiąt lat, </w:t>
      </w:r>
    </w:p>
    <w:p w14:paraId="1A280E1A" w14:textId="77777777" w:rsidR="00FE1DBD" w:rsidRPr="00E61CAB" w:rsidRDefault="00FE1DBD" w:rsidP="0059262E">
      <w:pPr>
        <w:pStyle w:val="Default"/>
        <w:spacing w:after="51"/>
        <w:jc w:val="both"/>
        <w:rPr>
          <w:rFonts w:asciiTheme="minorHAnsi" w:hAnsiTheme="minorHAnsi"/>
        </w:rPr>
      </w:pPr>
    </w:p>
    <w:p w14:paraId="34D1DBC3" w14:textId="5E6CFAE4" w:rsidR="00823141" w:rsidRDefault="0059262E" w:rsidP="0059262E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  <w:iCs/>
        </w:rPr>
        <w:t xml:space="preserve">*    </w:t>
      </w:r>
      <w:r w:rsidR="00823141" w:rsidRPr="00E61CAB">
        <w:rPr>
          <w:rFonts w:asciiTheme="minorHAnsi" w:hAnsiTheme="minorHAnsi"/>
          <w:b/>
          <w:bCs/>
          <w:iCs/>
        </w:rPr>
        <w:t xml:space="preserve">pełna ochrona mienia: </w:t>
      </w:r>
      <w:r w:rsidR="00823141" w:rsidRPr="00E61CAB">
        <w:rPr>
          <w:rFonts w:asciiTheme="minorHAnsi" w:hAnsiTheme="minorHAnsi"/>
        </w:rPr>
        <w:t xml:space="preserve">przedsiębiorcy nie martwią się o swój majątek, nie ponoszą kosztów na ochronę, </w:t>
      </w:r>
    </w:p>
    <w:p w14:paraId="0DB1B61E" w14:textId="77777777" w:rsidR="00FE1DBD" w:rsidRPr="00E61CAB" w:rsidRDefault="00FE1DBD" w:rsidP="0059262E">
      <w:pPr>
        <w:pStyle w:val="Default"/>
        <w:jc w:val="both"/>
        <w:rPr>
          <w:rFonts w:asciiTheme="minorHAnsi" w:hAnsiTheme="minorHAnsi"/>
        </w:rPr>
      </w:pPr>
    </w:p>
    <w:p w14:paraId="71E89863" w14:textId="5E2F18F5" w:rsidR="00E61CAB" w:rsidRPr="00E61CAB" w:rsidRDefault="0059262E" w:rsidP="0059262E">
      <w:pPr>
        <w:pStyle w:val="Default"/>
        <w:spacing w:after="5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  <w:iCs/>
        </w:rPr>
        <w:t xml:space="preserve">*    </w:t>
      </w:r>
      <w:r w:rsidR="00E61CAB" w:rsidRPr="00E61CAB">
        <w:rPr>
          <w:rFonts w:asciiTheme="minorHAnsi" w:hAnsiTheme="minorHAnsi"/>
          <w:b/>
          <w:bCs/>
          <w:iCs/>
        </w:rPr>
        <w:t>idealne warunki do uruchomienia działalności</w:t>
      </w:r>
      <w:r w:rsidR="00E61CAB" w:rsidRPr="00E61CAB">
        <w:rPr>
          <w:rFonts w:asciiTheme="minorHAnsi" w:hAnsiTheme="minorHAnsi"/>
        </w:rPr>
        <w:t xml:space="preserve">: istnieje już odpowiednia infrastruktura bez konieczności ponoszenia dodatkowych nakładów, tj.: doprowadzone media, dojazd do jednostki i drogi transportowe wewnątrz zakładu, </w:t>
      </w:r>
    </w:p>
    <w:p w14:paraId="032AF1EC" w14:textId="4FDD4984" w:rsidR="00E61CAB" w:rsidRDefault="0059262E" w:rsidP="0059262E">
      <w:pPr>
        <w:pStyle w:val="Default"/>
        <w:spacing w:after="5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  <w:iCs/>
        </w:rPr>
        <w:t xml:space="preserve">*  </w:t>
      </w:r>
      <w:r w:rsidR="00E61CAB" w:rsidRPr="00E61CAB">
        <w:rPr>
          <w:rFonts w:asciiTheme="minorHAnsi" w:hAnsiTheme="minorHAnsi"/>
          <w:b/>
          <w:bCs/>
          <w:iCs/>
        </w:rPr>
        <w:t>przychylność władz samorządowych</w:t>
      </w:r>
      <w:r w:rsidR="00E61CAB" w:rsidRPr="00E61CAB">
        <w:rPr>
          <w:rFonts w:asciiTheme="minorHAnsi" w:hAnsiTheme="minorHAnsi"/>
        </w:rPr>
        <w:t xml:space="preserve">: ze względu na społeczny wymiar pracy samorządy stosują preferencyjne stawki opłat za trwały zarząd, </w:t>
      </w:r>
    </w:p>
    <w:p w14:paraId="75A458FD" w14:textId="77777777" w:rsidR="00FE1DBD" w:rsidRPr="00E61CAB" w:rsidRDefault="00FE1DBD" w:rsidP="0059262E">
      <w:pPr>
        <w:pStyle w:val="Default"/>
        <w:spacing w:after="51"/>
        <w:jc w:val="both"/>
        <w:rPr>
          <w:rFonts w:asciiTheme="minorHAnsi" w:hAnsiTheme="minorHAnsi"/>
        </w:rPr>
      </w:pPr>
    </w:p>
    <w:p w14:paraId="218FAA33" w14:textId="2E37ADF4" w:rsidR="00E61CAB" w:rsidRDefault="0059262E" w:rsidP="0059262E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  <w:iCs/>
        </w:rPr>
        <w:t xml:space="preserve">*   </w:t>
      </w:r>
      <w:r w:rsidR="00E61CAB" w:rsidRPr="00E61CAB">
        <w:rPr>
          <w:rFonts w:asciiTheme="minorHAnsi" w:hAnsiTheme="minorHAnsi"/>
          <w:b/>
          <w:bCs/>
          <w:iCs/>
        </w:rPr>
        <w:t xml:space="preserve">pożyczka lub bezzwrotna dotacja </w:t>
      </w:r>
      <w:r w:rsidR="00E61CAB" w:rsidRPr="00E61CAB">
        <w:rPr>
          <w:rFonts w:asciiTheme="minorHAnsi" w:hAnsiTheme="minorHAnsi"/>
        </w:rPr>
        <w:t xml:space="preserve">może zostać udzielona na preferencyjnych warunkach </w:t>
      </w:r>
      <w:r w:rsidR="00DE1B9F">
        <w:rPr>
          <w:rFonts w:asciiTheme="minorHAnsi" w:hAnsiTheme="minorHAnsi"/>
        </w:rPr>
        <w:br/>
      </w:r>
      <w:r w:rsidR="00E61CAB" w:rsidRPr="00E61CAB">
        <w:rPr>
          <w:rFonts w:asciiTheme="minorHAnsi" w:hAnsiTheme="minorHAnsi"/>
        </w:rPr>
        <w:t xml:space="preserve">z funduszu, którym dysponuje Służba Więzienna. </w:t>
      </w:r>
    </w:p>
    <w:p w14:paraId="775C27B4" w14:textId="77777777" w:rsidR="00AD3414" w:rsidRDefault="00AD3414" w:rsidP="0059262E">
      <w:pPr>
        <w:pStyle w:val="Default"/>
        <w:jc w:val="both"/>
        <w:rPr>
          <w:rFonts w:asciiTheme="minorHAnsi" w:hAnsiTheme="minorHAnsi"/>
        </w:rPr>
      </w:pPr>
    </w:p>
    <w:p w14:paraId="297FFFD4" w14:textId="77777777" w:rsidR="00AD3414" w:rsidRDefault="00AD3414" w:rsidP="0059262E">
      <w:pPr>
        <w:pStyle w:val="Default"/>
        <w:jc w:val="both"/>
        <w:rPr>
          <w:rFonts w:asciiTheme="minorHAnsi" w:hAnsiTheme="minorHAnsi"/>
        </w:rPr>
      </w:pPr>
    </w:p>
    <w:p w14:paraId="2E862FA6" w14:textId="59797CF6" w:rsidR="00AD3414" w:rsidRPr="00AD3414" w:rsidRDefault="00AD3414" w:rsidP="00AD3414">
      <w:pPr>
        <w:pStyle w:val="Default"/>
        <w:ind w:firstLine="708"/>
        <w:jc w:val="center"/>
        <w:rPr>
          <w:rFonts w:asciiTheme="minorHAnsi" w:hAnsiTheme="minorHAnsi"/>
          <w:b/>
          <w:sz w:val="32"/>
          <w:szCs w:val="32"/>
        </w:rPr>
      </w:pPr>
      <w:r w:rsidRPr="00AD3414">
        <w:rPr>
          <w:rFonts w:asciiTheme="minorHAnsi" w:hAnsiTheme="minorHAnsi"/>
          <w:b/>
          <w:sz w:val="32"/>
          <w:szCs w:val="32"/>
        </w:rPr>
        <w:t>Hale i pomieszczenia którymi dysponuje Okręgowy Inspektorat Służby Więziennej</w:t>
      </w:r>
      <w:r w:rsidR="00BD0D4F">
        <w:rPr>
          <w:rFonts w:asciiTheme="minorHAnsi" w:hAnsiTheme="minorHAnsi"/>
          <w:b/>
          <w:sz w:val="32"/>
          <w:szCs w:val="32"/>
        </w:rPr>
        <w:t xml:space="preserve"> w Warszawie</w:t>
      </w:r>
    </w:p>
    <w:p w14:paraId="27E603C5" w14:textId="77777777" w:rsidR="00761912" w:rsidRDefault="00761912" w:rsidP="00761912">
      <w:pPr>
        <w:pStyle w:val="Default"/>
        <w:jc w:val="both"/>
        <w:rPr>
          <w:rFonts w:asciiTheme="minorHAnsi" w:hAnsiTheme="minorHAnsi"/>
        </w:rPr>
      </w:pPr>
    </w:p>
    <w:p w14:paraId="256C0FD7" w14:textId="77777777" w:rsidR="00AD3414" w:rsidRDefault="00AD3414" w:rsidP="00761912">
      <w:pPr>
        <w:pStyle w:val="Default"/>
        <w:jc w:val="both"/>
        <w:rPr>
          <w:rFonts w:asciiTheme="minorHAnsi" w:hAnsiTheme="minorHAnsi"/>
        </w:rPr>
      </w:pPr>
    </w:p>
    <w:p w14:paraId="3E2B56F0" w14:textId="24E10F18" w:rsidR="00761912" w:rsidRDefault="0059262E" w:rsidP="0059262E">
      <w:pPr>
        <w:pStyle w:val="Default"/>
        <w:spacing w:line="276" w:lineRule="auto"/>
        <w:ind w:firstLine="708"/>
        <w:jc w:val="both"/>
        <w:rPr>
          <w:rFonts w:asciiTheme="minorHAnsi" w:hAnsiTheme="minorHAnsi"/>
          <w:color w:val="333333"/>
        </w:rPr>
      </w:pPr>
      <w:r w:rsidRPr="00D63F97">
        <w:rPr>
          <w:rFonts w:asciiTheme="minorHAnsi" w:hAnsiTheme="minorHAnsi"/>
          <w:b/>
          <w:color w:val="002060"/>
          <w:sz w:val="28"/>
          <w:szCs w:val="28"/>
        </w:rPr>
        <w:t>Areszt Śledczy w Radomiu</w:t>
      </w:r>
      <w:r w:rsidR="00D63F97" w:rsidRPr="00D63F97">
        <w:rPr>
          <w:rFonts w:asciiTheme="minorHAnsi" w:hAnsiTheme="minorHAnsi"/>
          <w:color w:val="002060"/>
        </w:rPr>
        <w:t xml:space="preserve"> </w:t>
      </w:r>
      <w:r w:rsidR="00D63F97">
        <w:rPr>
          <w:rFonts w:asciiTheme="minorHAnsi" w:hAnsiTheme="minorHAnsi"/>
          <w:color w:val="333333"/>
        </w:rPr>
        <w:t>-</w:t>
      </w:r>
      <w:r w:rsidRPr="0059262E">
        <w:rPr>
          <w:rFonts w:asciiTheme="minorHAnsi" w:hAnsiTheme="minorHAnsi"/>
          <w:color w:val="333333"/>
        </w:rPr>
        <w:t xml:space="preserve"> zaprasza do współpracy kontrahentów, którzy są zainteresowani zatrudnieniem osób pozbawionych wolności</w:t>
      </w:r>
      <w:r>
        <w:rPr>
          <w:rFonts w:asciiTheme="minorHAnsi" w:hAnsiTheme="minorHAnsi"/>
          <w:color w:val="333333"/>
        </w:rPr>
        <w:t xml:space="preserve"> w pomieszczeniu</w:t>
      </w:r>
      <w:r w:rsidRPr="0059262E">
        <w:rPr>
          <w:rFonts w:asciiTheme="minorHAnsi" w:hAnsiTheme="minorHAnsi"/>
          <w:color w:val="333333"/>
        </w:rPr>
        <w:t xml:space="preserve"> dostosowanym do prowadzenia działalności gospodarczej o powierzchni 150 m</w:t>
      </w:r>
      <w:r w:rsidRPr="0059262E">
        <w:rPr>
          <w:rFonts w:asciiTheme="minorHAnsi" w:hAnsiTheme="minorHAnsi"/>
          <w:color w:val="333333"/>
          <w:vertAlign w:val="superscript"/>
        </w:rPr>
        <w:t>2</w:t>
      </w:r>
      <w:r w:rsidRPr="0059262E">
        <w:rPr>
          <w:rFonts w:asciiTheme="minorHAnsi" w:hAnsiTheme="minorHAnsi"/>
          <w:color w:val="333333"/>
        </w:rPr>
        <w:t>.</w:t>
      </w:r>
    </w:p>
    <w:p w14:paraId="3D228792" w14:textId="77777777" w:rsidR="00D63F97" w:rsidRPr="0059262E" w:rsidRDefault="00D63F97" w:rsidP="00D63F97">
      <w:pPr>
        <w:shd w:val="clear" w:color="auto" w:fill="FFFFFF"/>
        <w:spacing w:after="225" w:line="432" w:lineRule="atLeast"/>
        <w:ind w:firstLine="708"/>
        <w:rPr>
          <w:rFonts w:eastAsia="Times New Roman" w:cs="Arial"/>
          <w:b/>
          <w:bCs/>
          <w:color w:val="333333"/>
          <w:sz w:val="24"/>
          <w:szCs w:val="24"/>
          <w:lang w:eastAsia="pl-PL"/>
        </w:rPr>
      </w:pPr>
      <w:r w:rsidRPr="0002054B">
        <w:rPr>
          <w:b/>
          <w:bCs/>
          <w:iCs/>
          <w:sz w:val="24"/>
          <w:szCs w:val="24"/>
        </w:rPr>
        <w:t>Przedsiębiorco</w:t>
      </w:r>
      <w:r>
        <w:rPr>
          <w:b/>
          <w:bCs/>
          <w:iCs/>
          <w:sz w:val="24"/>
          <w:szCs w:val="24"/>
        </w:rPr>
        <w:t xml:space="preserve"> nie zwlekaj</w:t>
      </w:r>
      <w:r w:rsidRPr="0002054B">
        <w:rPr>
          <w:b/>
          <w:bCs/>
          <w:iCs/>
          <w:sz w:val="24"/>
          <w:szCs w:val="24"/>
        </w:rPr>
        <w:t>,</w:t>
      </w:r>
      <w:r w:rsidRPr="0002054B"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 w:cs="Arial"/>
          <w:b/>
          <w:bCs/>
          <w:color w:val="333333"/>
          <w:sz w:val="24"/>
          <w:szCs w:val="24"/>
          <w:lang w:eastAsia="pl-PL"/>
        </w:rPr>
        <w:t>s</w:t>
      </w:r>
      <w:r w:rsidRPr="0059262E">
        <w:rPr>
          <w:rFonts w:eastAsia="Times New Roman" w:cs="Arial"/>
          <w:b/>
          <w:bCs/>
          <w:color w:val="333333"/>
          <w:sz w:val="24"/>
          <w:szCs w:val="24"/>
          <w:lang w:eastAsia="pl-PL"/>
        </w:rPr>
        <w:t>zczegółowe informacje można uzyskać pod numerem telefonu: (48) 61-31-169, 783-685-005</w:t>
      </w:r>
    </w:p>
    <w:p w14:paraId="7B6E1B44" w14:textId="77777777" w:rsidR="00D63F97" w:rsidRDefault="00D63F97" w:rsidP="00D63F97">
      <w:pPr>
        <w:pStyle w:val="Default"/>
        <w:spacing w:line="276" w:lineRule="auto"/>
        <w:jc w:val="both"/>
        <w:rPr>
          <w:rFonts w:asciiTheme="minorHAnsi" w:hAnsiTheme="minorHAnsi"/>
          <w:color w:val="333333"/>
        </w:rPr>
      </w:pPr>
    </w:p>
    <w:p w14:paraId="24646167" w14:textId="7159BD50" w:rsidR="00D63F97" w:rsidRDefault="00D63F97" w:rsidP="00D63F97">
      <w:pPr>
        <w:pStyle w:val="Default"/>
        <w:spacing w:line="276" w:lineRule="auto"/>
        <w:ind w:firstLine="708"/>
        <w:jc w:val="both"/>
        <w:rPr>
          <w:rFonts w:asciiTheme="minorHAnsi" w:hAnsiTheme="minorHAnsi"/>
        </w:rPr>
      </w:pPr>
      <w:r w:rsidRPr="00D63F97">
        <w:rPr>
          <w:rFonts w:asciiTheme="minorHAnsi" w:hAnsiTheme="minorHAnsi"/>
          <w:b/>
          <w:bCs/>
          <w:color w:val="002060"/>
          <w:sz w:val="28"/>
          <w:szCs w:val="28"/>
        </w:rPr>
        <w:t>Areszt Śledczy w Warszawie-Grochowie</w:t>
      </w:r>
      <w:r w:rsidRPr="00D63F97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Cs/>
        </w:rPr>
        <w:t xml:space="preserve">- </w:t>
      </w:r>
      <w:r w:rsidR="00086E24">
        <w:rPr>
          <w:rFonts w:asciiTheme="minorHAnsi" w:hAnsiTheme="minorHAnsi"/>
          <w:bCs/>
        </w:rPr>
        <w:t>dysponuje halą</w:t>
      </w:r>
      <w:bookmarkStart w:id="0" w:name="_GoBack"/>
      <w:bookmarkEnd w:id="0"/>
      <w:r w:rsidRPr="00D63F97">
        <w:rPr>
          <w:rFonts w:asciiTheme="minorHAnsi" w:hAnsiTheme="minorHAnsi"/>
          <w:bCs/>
        </w:rPr>
        <w:t xml:space="preserve"> o powierzchni 750</w:t>
      </w:r>
      <w:r w:rsidRPr="00D63F97">
        <w:rPr>
          <w:rFonts w:asciiTheme="minorHAnsi" w:hAnsiTheme="minorHAnsi"/>
          <w:color w:val="333333"/>
        </w:rPr>
        <w:t xml:space="preserve"> </w:t>
      </w:r>
      <w:r w:rsidRPr="0059262E">
        <w:rPr>
          <w:rFonts w:asciiTheme="minorHAnsi" w:hAnsiTheme="minorHAnsi"/>
          <w:color w:val="333333"/>
        </w:rPr>
        <w:t>m</w:t>
      </w:r>
      <w:r w:rsidRPr="0059262E">
        <w:rPr>
          <w:rFonts w:asciiTheme="minorHAnsi" w:hAnsiTheme="minorHAnsi"/>
          <w:color w:val="333333"/>
          <w:vertAlign w:val="superscript"/>
        </w:rPr>
        <w:t>2</w:t>
      </w:r>
      <w:r w:rsidRPr="00D63F97">
        <w:rPr>
          <w:rFonts w:asciiTheme="minorHAnsi" w:hAnsiTheme="minorHAnsi"/>
          <w:bCs/>
        </w:rPr>
        <w:t>.</w:t>
      </w:r>
      <w:r w:rsidRPr="00D63F97">
        <w:rPr>
          <w:rFonts w:asciiTheme="minorHAnsi" w:hAnsiTheme="minorHAnsi"/>
          <w:b/>
          <w:bCs/>
        </w:rPr>
        <w:t xml:space="preserve"> </w:t>
      </w:r>
      <w:r w:rsidRPr="00D63F97">
        <w:rPr>
          <w:rFonts w:asciiTheme="minorHAnsi" w:hAnsiTheme="minorHAnsi"/>
        </w:rPr>
        <w:t xml:space="preserve">W budynku znajdują się pomieszczenia przystosowane do prowadzenia działalności gospodarczej wraz z niezbędnym węzłem sanitarnym i pomieszczeniem socjalnym. </w:t>
      </w:r>
    </w:p>
    <w:p w14:paraId="34B6ED21" w14:textId="77777777" w:rsidR="00D63F97" w:rsidRPr="00D63F97" w:rsidRDefault="00D63F97" w:rsidP="00D63F97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673E9C4A" w14:textId="2C455004" w:rsidR="00D63F97" w:rsidRPr="00D63F97" w:rsidRDefault="00D63F97" w:rsidP="00982085">
      <w:pPr>
        <w:pStyle w:val="Default"/>
        <w:spacing w:line="276" w:lineRule="auto"/>
        <w:ind w:firstLine="708"/>
        <w:jc w:val="both"/>
        <w:rPr>
          <w:rFonts w:asciiTheme="minorHAnsi" w:hAnsiTheme="minorHAnsi"/>
        </w:rPr>
      </w:pPr>
      <w:r w:rsidRPr="00D63F97">
        <w:rPr>
          <w:rFonts w:asciiTheme="minorHAnsi" w:hAnsiTheme="minorHAnsi"/>
          <w:b/>
          <w:bCs/>
        </w:rPr>
        <w:t>Przedsiębiorco</w:t>
      </w:r>
      <w:r w:rsidRPr="00D63F97">
        <w:rPr>
          <w:rFonts w:asciiTheme="minorHAnsi" w:hAnsiTheme="minorHAnsi"/>
        </w:rPr>
        <w:t xml:space="preserve">, jeżeli jesteś zainteresowany podjęciem współpracy </w:t>
      </w:r>
      <w:r w:rsidRPr="00D63F97">
        <w:rPr>
          <w:rFonts w:asciiTheme="minorHAnsi" w:hAnsiTheme="minorHAnsi"/>
          <w:b/>
          <w:bCs/>
        </w:rPr>
        <w:t>zachęcamy do kontaktu</w:t>
      </w:r>
      <w:r w:rsidRPr="00D63F97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D63F97">
        <w:rPr>
          <w:rFonts w:asciiTheme="minorHAnsi" w:hAnsiTheme="minorHAnsi"/>
        </w:rPr>
        <w:t xml:space="preserve">dzierżawa budynku/hali: </w:t>
      </w:r>
      <w:r w:rsidRPr="00D63F97">
        <w:rPr>
          <w:rFonts w:asciiTheme="minorHAnsi" w:hAnsiTheme="minorHAnsi"/>
          <w:b/>
          <w:bCs/>
        </w:rPr>
        <w:t>22- 512 65 70 lub 608 283 148</w:t>
      </w:r>
      <w:r>
        <w:rPr>
          <w:rFonts w:asciiTheme="minorHAnsi" w:hAnsiTheme="minorHAnsi"/>
        </w:rPr>
        <w:t xml:space="preserve">  </w:t>
      </w:r>
      <w:r w:rsidRPr="00D63F97">
        <w:rPr>
          <w:rFonts w:asciiTheme="minorHAnsi" w:hAnsiTheme="minorHAnsi"/>
        </w:rPr>
        <w:t xml:space="preserve">zatrudnienie osadzonych: </w:t>
      </w:r>
      <w:r w:rsidRPr="00D63F97">
        <w:rPr>
          <w:rFonts w:asciiTheme="minorHAnsi" w:hAnsiTheme="minorHAnsi"/>
          <w:b/>
          <w:bCs/>
        </w:rPr>
        <w:t xml:space="preserve">22- 512 65 16 </w:t>
      </w:r>
      <w:r>
        <w:rPr>
          <w:rFonts w:asciiTheme="minorHAnsi" w:hAnsiTheme="minorHAnsi"/>
          <w:b/>
          <w:bCs/>
        </w:rPr>
        <w:t>.</w:t>
      </w:r>
    </w:p>
    <w:p w14:paraId="566AA281" w14:textId="77777777" w:rsidR="00D63F97" w:rsidRPr="00D63F97" w:rsidRDefault="00D63F97" w:rsidP="0059262E">
      <w:pPr>
        <w:pStyle w:val="Default"/>
        <w:spacing w:line="276" w:lineRule="auto"/>
        <w:ind w:firstLine="708"/>
        <w:jc w:val="both"/>
        <w:rPr>
          <w:rFonts w:asciiTheme="minorHAnsi" w:hAnsiTheme="minorHAnsi"/>
        </w:rPr>
      </w:pPr>
    </w:p>
    <w:p w14:paraId="30480326" w14:textId="489EC779" w:rsidR="006F6597" w:rsidRPr="006F6597" w:rsidRDefault="006F6597" w:rsidP="00594CFA">
      <w:pPr>
        <w:pStyle w:val="Default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D63F97">
        <w:rPr>
          <w:rFonts w:asciiTheme="minorHAnsi" w:hAnsiTheme="minorHAnsi"/>
          <w:b/>
          <w:bCs/>
          <w:color w:val="002060"/>
          <w:sz w:val="28"/>
          <w:szCs w:val="28"/>
        </w:rPr>
        <w:t>Ares</w:t>
      </w:r>
      <w:r>
        <w:rPr>
          <w:rFonts w:asciiTheme="minorHAnsi" w:hAnsiTheme="minorHAnsi"/>
          <w:b/>
          <w:bCs/>
          <w:color w:val="002060"/>
          <w:sz w:val="28"/>
          <w:szCs w:val="28"/>
        </w:rPr>
        <w:t xml:space="preserve">zt Śledczy w Warszawie-Białołęce - </w:t>
      </w:r>
      <w:r w:rsidRPr="006F6597">
        <w:rPr>
          <w:rFonts w:asciiTheme="minorHAnsi" w:hAnsiTheme="minorHAnsi"/>
          <w:bCs/>
        </w:rPr>
        <w:t>dysponuje</w:t>
      </w:r>
      <w:r w:rsidRPr="006F6597">
        <w:rPr>
          <w:rFonts w:asciiTheme="minorHAnsi" w:hAnsiTheme="minorHAnsi"/>
        </w:rPr>
        <w:t xml:space="preserve"> halą o p</w:t>
      </w:r>
      <w:r>
        <w:rPr>
          <w:rFonts w:asciiTheme="minorHAnsi" w:hAnsiTheme="minorHAnsi"/>
        </w:rPr>
        <w:t xml:space="preserve">owierzchni </w:t>
      </w:r>
      <w:r w:rsidRPr="006F6597">
        <w:rPr>
          <w:rFonts w:asciiTheme="minorHAnsi" w:hAnsiTheme="minorHAnsi"/>
        </w:rPr>
        <w:t>1200m</w:t>
      </w:r>
      <w:r w:rsidRPr="006F6597">
        <w:rPr>
          <w:rFonts w:asciiTheme="minorHAnsi" w:hAnsiTheme="minorHAnsi"/>
          <w:vertAlign w:val="superscript"/>
        </w:rPr>
        <w:t>2</w:t>
      </w:r>
      <w:r w:rsidRPr="006F6597">
        <w:rPr>
          <w:rFonts w:asciiTheme="minorHAnsi" w:hAnsiTheme="minorHAnsi"/>
        </w:rPr>
        <w:t xml:space="preserve"> która posiada zaplecze biurowo-socjalne</w:t>
      </w:r>
      <w:r w:rsidR="00594CFA">
        <w:rPr>
          <w:rFonts w:asciiTheme="minorHAnsi" w:hAnsiTheme="minorHAnsi"/>
        </w:rPr>
        <w:t xml:space="preserve"> i jest przystosowana</w:t>
      </w:r>
      <w:r w:rsidR="00594CFA" w:rsidRPr="00D63F97">
        <w:rPr>
          <w:rFonts w:asciiTheme="minorHAnsi" w:hAnsiTheme="minorHAnsi"/>
        </w:rPr>
        <w:t xml:space="preserve"> do prowadzenia działalności gospodarczej</w:t>
      </w:r>
      <w:r w:rsidR="00594CFA">
        <w:rPr>
          <w:rFonts w:asciiTheme="minorHAnsi" w:hAnsiTheme="minorHAnsi"/>
        </w:rPr>
        <w:t>.</w:t>
      </w:r>
      <w:r w:rsidR="00594CFA" w:rsidRPr="00D63F9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Ponadto jednostka posiada l</w:t>
      </w:r>
      <w:r w:rsidRPr="006F6597">
        <w:rPr>
          <w:rFonts w:asciiTheme="minorHAnsi" w:hAnsiTheme="minorHAnsi"/>
        </w:rPr>
        <w:t>okal o powierzchni ok. 180m</w:t>
      </w:r>
      <w:r w:rsidRPr="006F6597">
        <w:rPr>
          <w:rFonts w:asciiTheme="minorHAnsi" w:hAnsiTheme="minorHAnsi"/>
          <w:vertAlign w:val="superscript"/>
        </w:rPr>
        <w:t>2</w:t>
      </w:r>
      <w:r w:rsidRPr="006F6597">
        <w:rPr>
          <w:rFonts w:asciiTheme="minorHAnsi" w:hAnsiTheme="minorHAnsi"/>
        </w:rPr>
        <w:t xml:space="preserve"> składa</w:t>
      </w:r>
      <w:r>
        <w:rPr>
          <w:rFonts w:asciiTheme="minorHAnsi" w:hAnsiTheme="minorHAnsi"/>
        </w:rPr>
        <w:t>jący się</w:t>
      </w:r>
      <w:r w:rsidR="00594CFA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 z dwóch </w:t>
      </w:r>
      <w:r w:rsidRPr="006F6597">
        <w:rPr>
          <w:rFonts w:asciiTheme="minorHAnsi" w:hAnsiTheme="minorHAnsi"/>
        </w:rPr>
        <w:t>pomieszczeń oraz wydzielonego zaplecza socjalnego</w:t>
      </w:r>
      <w:r>
        <w:rPr>
          <w:rFonts w:asciiTheme="minorHAnsi" w:hAnsiTheme="minorHAnsi"/>
        </w:rPr>
        <w:t xml:space="preserve"> </w:t>
      </w:r>
      <w:r w:rsidR="00594CFA">
        <w:rPr>
          <w:rFonts w:asciiTheme="minorHAnsi" w:hAnsiTheme="minorHAnsi"/>
        </w:rPr>
        <w:t>i toalety, który daje możliwość</w:t>
      </w:r>
      <w:r w:rsidRPr="006F6597">
        <w:rPr>
          <w:rFonts w:asciiTheme="minorHAnsi" w:hAnsiTheme="minorHAnsi"/>
        </w:rPr>
        <w:t xml:space="preserve"> rozwinięcia mniejszej działalności – np. szwalni, magazynu, rękodzieła itp.</w:t>
      </w:r>
    </w:p>
    <w:p w14:paraId="100C3679" w14:textId="7CE7CE19" w:rsidR="00761912" w:rsidRDefault="00761912" w:rsidP="00761912">
      <w:pPr>
        <w:pStyle w:val="Default"/>
        <w:jc w:val="both"/>
        <w:rPr>
          <w:rFonts w:asciiTheme="minorHAnsi" w:hAnsiTheme="minorHAnsi"/>
        </w:rPr>
      </w:pPr>
    </w:p>
    <w:p w14:paraId="22B5B1DD" w14:textId="1A31925E" w:rsidR="006F6597" w:rsidRPr="00FE1DBD" w:rsidRDefault="006F6597" w:rsidP="006F6597">
      <w:pPr>
        <w:pStyle w:val="Default"/>
        <w:spacing w:line="276" w:lineRule="auto"/>
        <w:ind w:firstLine="708"/>
        <w:jc w:val="both"/>
        <w:rPr>
          <w:rFonts w:asciiTheme="minorHAnsi" w:hAnsiTheme="minorHAnsi"/>
          <w:color w:val="002060"/>
        </w:rPr>
      </w:pPr>
      <w:r w:rsidRPr="0002054B">
        <w:rPr>
          <w:rFonts w:asciiTheme="minorHAnsi" w:hAnsiTheme="minorHAnsi"/>
          <w:b/>
          <w:bCs/>
          <w:iCs/>
        </w:rPr>
        <w:t>Przedsiębiorco</w:t>
      </w:r>
      <w:r>
        <w:rPr>
          <w:b/>
          <w:bCs/>
          <w:iCs/>
        </w:rPr>
        <w:t xml:space="preserve"> </w:t>
      </w:r>
      <w:r w:rsidRPr="006F6597">
        <w:rPr>
          <w:rFonts w:asciiTheme="minorHAnsi" w:hAnsiTheme="minorHAnsi"/>
          <w:b/>
          <w:bCs/>
          <w:iCs/>
        </w:rPr>
        <w:t>nie zwlekaj</w:t>
      </w:r>
      <w:r w:rsidRPr="0002054B">
        <w:rPr>
          <w:rFonts w:asciiTheme="minorHAnsi" w:hAnsiTheme="minorHAnsi"/>
          <w:b/>
          <w:bCs/>
          <w:iCs/>
        </w:rPr>
        <w:t>,</w:t>
      </w:r>
      <w:r w:rsidRPr="0002054B">
        <w:rPr>
          <w:rFonts w:asciiTheme="minorHAnsi" w:hAnsiTheme="minorHAnsi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color w:val="333333"/>
          <w:lang w:eastAsia="pl-PL"/>
        </w:rPr>
        <w:t>s</w:t>
      </w:r>
      <w:r w:rsidRPr="0059262E">
        <w:rPr>
          <w:rFonts w:asciiTheme="minorHAnsi" w:eastAsia="Times New Roman" w:hAnsiTheme="minorHAnsi"/>
          <w:b/>
          <w:bCs/>
          <w:color w:val="333333"/>
          <w:lang w:eastAsia="pl-PL"/>
        </w:rPr>
        <w:t>zczegółowe informacje można uzyskać pod numerem telefonu</w:t>
      </w:r>
      <w:r w:rsidRPr="006F6597">
        <w:rPr>
          <w:rFonts w:asciiTheme="minorHAnsi" w:hAnsiTheme="minorHAnsi"/>
        </w:rPr>
        <w:t xml:space="preserve">: 22 32 17 391, fax 22 811 15 37 lub za pośrednictwem poczty elektronicznej: </w:t>
      </w:r>
      <w:hyperlink r:id="rId7" w:history="1">
        <w:r w:rsidRPr="00FE1DBD">
          <w:rPr>
            <w:rStyle w:val="Hipercze"/>
            <w:rFonts w:asciiTheme="minorHAnsi" w:hAnsiTheme="minorHAnsi"/>
            <w:color w:val="002060"/>
          </w:rPr>
          <w:t>olga.zurawinska@sw.gov.pl</w:t>
        </w:r>
      </w:hyperlink>
    </w:p>
    <w:p w14:paraId="3F927AA0" w14:textId="77777777" w:rsidR="00761912" w:rsidRDefault="00761912" w:rsidP="00761912">
      <w:pPr>
        <w:pStyle w:val="Default"/>
        <w:jc w:val="both"/>
        <w:rPr>
          <w:rFonts w:asciiTheme="minorHAnsi" w:hAnsiTheme="minorHAnsi"/>
        </w:rPr>
      </w:pPr>
    </w:p>
    <w:p w14:paraId="71772E94" w14:textId="77777777" w:rsidR="00761912" w:rsidRDefault="00761912" w:rsidP="00761912">
      <w:pPr>
        <w:pStyle w:val="Default"/>
        <w:jc w:val="both"/>
        <w:rPr>
          <w:rFonts w:asciiTheme="minorHAnsi" w:hAnsiTheme="minorHAnsi"/>
        </w:rPr>
      </w:pPr>
    </w:p>
    <w:p w14:paraId="0442D789" w14:textId="77777777" w:rsidR="00761912" w:rsidRDefault="00761912" w:rsidP="00761912">
      <w:pPr>
        <w:pStyle w:val="Default"/>
        <w:jc w:val="both"/>
        <w:rPr>
          <w:rFonts w:asciiTheme="minorHAnsi" w:hAnsiTheme="minorHAnsi"/>
        </w:rPr>
      </w:pPr>
    </w:p>
    <w:p w14:paraId="13534850" w14:textId="77777777" w:rsidR="00761912" w:rsidRDefault="00761912" w:rsidP="00761912">
      <w:pPr>
        <w:pStyle w:val="Default"/>
        <w:jc w:val="both"/>
        <w:rPr>
          <w:rFonts w:asciiTheme="minorHAnsi" w:hAnsiTheme="minorHAnsi"/>
        </w:rPr>
      </w:pPr>
    </w:p>
    <w:p w14:paraId="7D09D89C" w14:textId="77777777" w:rsidR="00761912" w:rsidRDefault="00761912" w:rsidP="00761912">
      <w:pPr>
        <w:pStyle w:val="Default"/>
        <w:jc w:val="both"/>
        <w:rPr>
          <w:rFonts w:asciiTheme="minorHAnsi" w:hAnsiTheme="minorHAnsi"/>
        </w:rPr>
      </w:pPr>
    </w:p>
    <w:p w14:paraId="3BB1E8C8" w14:textId="77777777" w:rsidR="00823141" w:rsidRDefault="00823141" w:rsidP="00E61CAB">
      <w:pPr>
        <w:pStyle w:val="Default"/>
        <w:rPr>
          <w:sz w:val="23"/>
          <w:szCs w:val="23"/>
        </w:rPr>
      </w:pPr>
    </w:p>
    <w:p w14:paraId="333C1B65" w14:textId="77777777" w:rsidR="00833FF1" w:rsidRPr="005263D7" w:rsidRDefault="00833FF1" w:rsidP="00823141">
      <w:pPr>
        <w:jc w:val="both"/>
        <w:rPr>
          <w:sz w:val="28"/>
          <w:szCs w:val="28"/>
        </w:rPr>
      </w:pPr>
    </w:p>
    <w:sectPr w:rsidR="00833FF1" w:rsidRPr="0052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1151A"/>
    <w:multiLevelType w:val="multilevel"/>
    <w:tmpl w:val="6FA0C11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D1"/>
    <w:rsid w:val="0002054B"/>
    <w:rsid w:val="00086E24"/>
    <w:rsid w:val="000F04D1"/>
    <w:rsid w:val="002C0C8F"/>
    <w:rsid w:val="0034245A"/>
    <w:rsid w:val="005263D7"/>
    <w:rsid w:val="0059262E"/>
    <w:rsid w:val="00594CFA"/>
    <w:rsid w:val="006F6597"/>
    <w:rsid w:val="00715A0F"/>
    <w:rsid w:val="00761912"/>
    <w:rsid w:val="0078648B"/>
    <w:rsid w:val="00816C26"/>
    <w:rsid w:val="00823141"/>
    <w:rsid w:val="00833FF1"/>
    <w:rsid w:val="008779F9"/>
    <w:rsid w:val="00982085"/>
    <w:rsid w:val="009E1F12"/>
    <w:rsid w:val="009E3590"/>
    <w:rsid w:val="00AD3414"/>
    <w:rsid w:val="00BD0D4F"/>
    <w:rsid w:val="00CF7B18"/>
    <w:rsid w:val="00D63F97"/>
    <w:rsid w:val="00DE1B9F"/>
    <w:rsid w:val="00E61CAB"/>
    <w:rsid w:val="00F9634F"/>
    <w:rsid w:val="00F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21CF"/>
  <w15:chartTrackingRefBased/>
  <w15:docId w15:val="{8C9E17CD-C8F0-461A-97C9-518F1741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3D7"/>
    <w:pPr>
      <w:ind w:left="720"/>
      <w:contextualSpacing/>
    </w:pPr>
  </w:style>
  <w:style w:type="paragraph" w:customStyle="1" w:styleId="Default">
    <w:name w:val="Default"/>
    <w:rsid w:val="00823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F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F659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3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9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9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6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15563">
                                          <w:marLeft w:val="0"/>
                                          <w:marRight w:val="225"/>
                                          <w:marTop w:val="0"/>
                                          <w:marBottom w:val="225"/>
                                          <w:divBdr>
                                            <w:top w:val="single" w:sz="36" w:space="0" w:color="FFFFFF"/>
                                            <w:left w:val="single" w:sz="36" w:space="0" w:color="FFFFFF"/>
                                            <w:bottom w:val="single" w:sz="36" w:space="0" w:color="FFFFFF"/>
                                            <w:right w:val="single" w:sz="36" w:space="0" w:color="FFFFFF"/>
                                          </w:divBdr>
                                        </w:div>
                                        <w:div w:id="5740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97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.zurawinska@sw.gov.pl%22%20/t%20%22_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Raczkowski</dc:creator>
  <cp:keywords/>
  <dc:description/>
  <cp:lastModifiedBy>Dariusz Raczkowski</cp:lastModifiedBy>
  <cp:revision>6</cp:revision>
  <cp:lastPrinted>2021-06-17T06:38:00Z</cp:lastPrinted>
  <dcterms:created xsi:type="dcterms:W3CDTF">2021-06-17T06:43:00Z</dcterms:created>
  <dcterms:modified xsi:type="dcterms:W3CDTF">2021-06-21T05:42:00Z</dcterms:modified>
</cp:coreProperties>
</file>